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2D31" w14:textId="77777777" w:rsidR="0061635D" w:rsidRDefault="0061635D" w:rsidP="00B80CCC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>
        <w:rPr>
          <w:rFonts w:ascii="Avenir Book" w:eastAsia="Times New Roman" w:hAnsi="Avenir Book" w:cs="Times New Roman"/>
          <w:b/>
          <w:bCs/>
          <w:noProof/>
          <w:color w:val="000000"/>
          <w:sz w:val="36"/>
          <w:szCs w:val="36"/>
          <w:lang w:val="en-AU" w:eastAsia="en-GB"/>
        </w:rPr>
        <w:drawing>
          <wp:inline distT="0" distB="0" distL="0" distR="0" wp14:anchorId="1A728555" wp14:editId="467AF85A">
            <wp:extent cx="5727700" cy="1053465"/>
            <wp:effectExtent l="0" t="0" r="0" b="0"/>
            <wp:docPr id="7" name="Picture 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533F" w14:textId="76965D4C" w:rsidR="00B80CCC" w:rsidRPr="00B80CCC" w:rsidRDefault="00B80CCC" w:rsidP="00B80CCC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  <w:t>What is an IEC (Intraepidermal Carcinoma) / Bowen’s Disease?</w:t>
      </w:r>
    </w:p>
    <w:p w14:paraId="108B8AFB" w14:textId="77777777" w:rsidR="00B80CCC" w:rsidRPr="00B80CCC" w:rsidRDefault="00B80CCC" w:rsidP="00B80CCC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IEC, also known as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Bowen’s disease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, is an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early form of skin cancer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. It occurs when abnormal cells develop in the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top layer of the skin (the epidermis)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but have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not yet invaded deeper layers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.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br/>
        <w:t>Because it is confined to the surface, it is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not dangerous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if treated early — but if left untreated, it can sometimes develop into a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squamous cell carcinoma (SCC)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.</w:t>
      </w:r>
    </w:p>
    <w:p w14:paraId="545F72A9" w14:textId="77777777" w:rsidR="00B80CCC" w:rsidRPr="00B80CCC" w:rsidRDefault="007C3172" w:rsidP="00B80CCC">
      <w:pPr>
        <w:rPr>
          <w:rFonts w:ascii="Avenir Book" w:eastAsia="Times New Roman" w:hAnsi="Avenir Book" w:cs="Times New Roman"/>
          <w:lang w:val="en-AU" w:eastAsia="en-GB"/>
        </w:rPr>
      </w:pPr>
      <w:r w:rsidRPr="007C3172">
        <w:rPr>
          <w:rFonts w:ascii="Avenir Book" w:eastAsia="Times New Roman" w:hAnsi="Avenir Book" w:cs="Times New Roman"/>
          <w:noProof/>
          <w:lang w:val="en-AU" w:eastAsia="en-GB"/>
        </w:rPr>
      </w:r>
      <w:r w:rsidR="007C3172" w:rsidRPr="007C3172">
        <w:rPr>
          <w:rFonts w:ascii="Avenir Book" w:eastAsia="Times New Roman" w:hAnsi="Avenir Book" w:cs="Times New Roman"/>
          <w:noProof/>
          <w:lang w:val="en-AU" w:eastAsia="en-GB"/>
        </w:rPr>
        <w:pict w14:anchorId="37EFF830">
          <v:rect id="_x0000_i1030" alt="" style="width:450.4pt;height:.05pt;mso-width-percent:0;mso-height-percent:0;mso-width-percent:0;mso-height-percent:0" o:hrpct="998" o:hralign="center" o:hrstd="t" o:hr="t" fillcolor="#a0a0a0" stroked="f"/>
        </w:pict>
      </w:r>
    </w:p>
    <w:p w14:paraId="6CBE8F10" w14:textId="77777777" w:rsidR="00B80CCC" w:rsidRPr="00B80CCC" w:rsidRDefault="00B80CCC" w:rsidP="00B80CCC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  <w:t>What does it look like?</w:t>
      </w:r>
    </w:p>
    <w:p w14:paraId="65835890" w14:textId="77777777" w:rsidR="00B80CCC" w:rsidRPr="00B80CCC" w:rsidRDefault="00B80CCC" w:rsidP="00B80CCC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A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red, scaly or crusted patch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on the skin</w:t>
      </w:r>
    </w:p>
    <w:p w14:paraId="7AE980F9" w14:textId="77777777" w:rsidR="00B80CCC" w:rsidRPr="00B80CCC" w:rsidRDefault="00B80CCC" w:rsidP="00B80CCC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May be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flat or slightly raised</w:t>
      </w:r>
    </w:p>
    <w:p w14:paraId="6B05C98A" w14:textId="77777777" w:rsidR="00B80CCC" w:rsidRPr="00B80CCC" w:rsidRDefault="00B80CCC" w:rsidP="00B80CCC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Often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slow-growing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and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doesn’t heal</w:t>
      </w:r>
    </w:p>
    <w:p w14:paraId="5811A15A" w14:textId="77777777" w:rsidR="00B80CCC" w:rsidRPr="00B80CCC" w:rsidRDefault="00B80CCC" w:rsidP="00B80CCC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Commonly appears on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sun-exposed areas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, such as the legs, face, hands, or neck</w:t>
      </w:r>
    </w:p>
    <w:p w14:paraId="3767DB07" w14:textId="77777777" w:rsidR="00B80CCC" w:rsidRPr="00B80CCC" w:rsidRDefault="00B80CCC" w:rsidP="00B80CCC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Sometimes may itch or become sore, but is often painless</w:t>
      </w:r>
    </w:p>
    <w:p w14:paraId="264A7383" w14:textId="77777777" w:rsidR="00B80CCC" w:rsidRPr="00B80CCC" w:rsidRDefault="007C3172" w:rsidP="00B80CCC">
      <w:pPr>
        <w:rPr>
          <w:rFonts w:ascii="Avenir Book" w:eastAsia="Times New Roman" w:hAnsi="Avenir Book" w:cs="Times New Roman"/>
          <w:lang w:val="en-AU" w:eastAsia="en-GB"/>
        </w:rPr>
      </w:pPr>
      <w:r w:rsidRPr="007C3172">
        <w:rPr>
          <w:rFonts w:ascii="Avenir Book" w:eastAsia="Times New Roman" w:hAnsi="Avenir Book" w:cs="Times New Roman"/>
          <w:noProof/>
          <w:lang w:val="en-AU" w:eastAsia="en-GB"/>
        </w:rPr>
      </w:r>
      <w:r w:rsidR="007C3172" w:rsidRPr="007C3172">
        <w:rPr>
          <w:rFonts w:ascii="Avenir Book" w:eastAsia="Times New Roman" w:hAnsi="Avenir Book" w:cs="Times New Roman"/>
          <w:noProof/>
          <w:lang w:val="en-AU" w:eastAsia="en-GB"/>
        </w:rPr>
        <w:pict w14:anchorId="0C1123BB">
          <v:rect id="_x0000_i1029" alt="" style="width:450.4pt;height:.05pt;mso-width-percent:0;mso-height-percent:0;mso-width-percent:0;mso-height-percent:0" o:hrpct="998" o:hralign="center" o:hrstd="t" o:hr="t" fillcolor="#a0a0a0" stroked="f"/>
        </w:pict>
      </w:r>
    </w:p>
    <w:p w14:paraId="113E2582" w14:textId="77777777" w:rsidR="00B80CCC" w:rsidRPr="00B80CCC" w:rsidRDefault="00B80CCC" w:rsidP="00B80CCC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  <w:t>What causes IEC?</w:t>
      </w:r>
    </w:p>
    <w:p w14:paraId="1831B98E" w14:textId="77777777" w:rsidR="00B80CCC" w:rsidRPr="00B80CCC" w:rsidRDefault="00B80CCC" w:rsidP="00B80CCC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Sun damage (UV exposure)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over time is the main cause</w:t>
      </w:r>
    </w:p>
    <w:p w14:paraId="46A84172" w14:textId="77777777" w:rsidR="00B80CCC" w:rsidRPr="00B80CCC" w:rsidRDefault="00B80CCC" w:rsidP="00B80CCC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More common in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fair-skinned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people</w:t>
      </w:r>
    </w:p>
    <w:p w14:paraId="3FE3897B" w14:textId="77777777" w:rsidR="00B80CCC" w:rsidRPr="00B80CCC" w:rsidRDefault="00B80CCC" w:rsidP="00B80CCC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May also develop in areas of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previous injury or inflammation</w:t>
      </w:r>
    </w:p>
    <w:p w14:paraId="171E1013" w14:textId="77777777" w:rsidR="00B80CCC" w:rsidRPr="00B80CCC" w:rsidRDefault="00B80CCC" w:rsidP="00B80CCC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People with a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weakened immune system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are more at risk</w:t>
      </w:r>
    </w:p>
    <w:p w14:paraId="775B5AF4" w14:textId="77777777" w:rsidR="00B80CCC" w:rsidRPr="00B80CCC" w:rsidRDefault="007C3172" w:rsidP="00B80CCC">
      <w:pPr>
        <w:rPr>
          <w:rFonts w:ascii="Avenir Book" w:eastAsia="Times New Roman" w:hAnsi="Avenir Book" w:cs="Times New Roman"/>
          <w:lang w:val="en-AU" w:eastAsia="en-GB"/>
        </w:rPr>
      </w:pPr>
      <w:r w:rsidRPr="007C3172">
        <w:rPr>
          <w:rFonts w:ascii="Avenir Book" w:eastAsia="Times New Roman" w:hAnsi="Avenir Book" w:cs="Times New Roman"/>
          <w:noProof/>
          <w:lang w:val="en-AU" w:eastAsia="en-GB"/>
        </w:rPr>
      </w:r>
      <w:r w:rsidR="007C3172" w:rsidRPr="007C3172">
        <w:rPr>
          <w:rFonts w:ascii="Avenir Book" w:eastAsia="Times New Roman" w:hAnsi="Avenir Book" w:cs="Times New Roman"/>
          <w:noProof/>
          <w:lang w:val="en-AU" w:eastAsia="en-GB"/>
        </w:rPr>
        <w:pict w14:anchorId="08946BB1">
          <v:rect id="_x0000_i1028" alt="" style="width:450.4pt;height:.05pt;mso-width-percent:0;mso-height-percent:0;mso-width-percent:0;mso-height-percent:0" o:hrpct="998" o:hralign="center" o:hrstd="t" o:hr="t" fillcolor="#a0a0a0" stroked="f"/>
        </w:pict>
      </w:r>
    </w:p>
    <w:p w14:paraId="06BD295F" w14:textId="77777777" w:rsidR="00B80CCC" w:rsidRPr="00B80CCC" w:rsidRDefault="00B80CCC" w:rsidP="00B80CCC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  <w:t>How is it diagnosed?</w:t>
      </w:r>
    </w:p>
    <w:p w14:paraId="21E8D630" w14:textId="77777777" w:rsidR="00B80CCC" w:rsidRPr="00B80CCC" w:rsidRDefault="00B80CCC" w:rsidP="00B80CCC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Your doctor will usually recognise IEC by its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appearance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.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br/>
        <w:t>A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skin biopsy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(small sample sent to the lab) may be taken to confirm the diagnosis.</w:t>
      </w:r>
    </w:p>
    <w:p w14:paraId="7C6DBD82" w14:textId="77777777" w:rsidR="00B80CCC" w:rsidRPr="00B80CCC" w:rsidRDefault="007C3172" w:rsidP="00B80CCC">
      <w:pPr>
        <w:rPr>
          <w:rFonts w:ascii="Avenir Book" w:eastAsia="Times New Roman" w:hAnsi="Avenir Book" w:cs="Times New Roman"/>
          <w:lang w:val="en-AU" w:eastAsia="en-GB"/>
        </w:rPr>
      </w:pPr>
      <w:r w:rsidRPr="007C3172">
        <w:rPr>
          <w:rFonts w:ascii="Avenir Book" w:eastAsia="Times New Roman" w:hAnsi="Avenir Book" w:cs="Times New Roman"/>
          <w:noProof/>
          <w:lang w:val="en-AU" w:eastAsia="en-GB"/>
        </w:rPr>
        <w:lastRenderedPageBreak/>
        <w:pict w14:anchorId="40F425F7">
          <v:rect id="_x0000_i1027" alt="" style="width:450.4pt;height:.05pt;mso-width-percent:0;mso-height-percent:0;mso-width-percent:0;mso-height-percent:0" o:hrpct="998" o:hralign="center" o:hrstd="t" o:hr="t" fillcolor="#a0a0a0" stroked="f"/>
        </w:pict>
      </w:r>
    </w:p>
    <w:p w14:paraId="60B7866F" w14:textId="77777777" w:rsidR="00B80CCC" w:rsidRDefault="00B80CCC" w:rsidP="00B80CCC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</w:p>
    <w:p w14:paraId="190C2EC6" w14:textId="11E6DCF6" w:rsidR="00B80CCC" w:rsidRPr="00B80CCC" w:rsidRDefault="00B80CCC" w:rsidP="00B80CCC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  <w:t>How is it treated?</w:t>
      </w:r>
    </w:p>
    <w:p w14:paraId="036B0FDD" w14:textId="77777777" w:rsidR="00B80CCC" w:rsidRPr="00B80CCC" w:rsidRDefault="00B80CCC" w:rsidP="00B80CCC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Treatment depends on the size, thickness, and location of the lesion. Common options include:</w:t>
      </w:r>
    </w:p>
    <w:p w14:paraId="3D4C5206" w14:textId="77777777" w:rsidR="00B80CCC" w:rsidRPr="00B80CCC" w:rsidRDefault="00B80CCC" w:rsidP="00B80CCC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Cryotherapy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– freezing the lesion with liquid nitrogen</w:t>
      </w:r>
    </w:p>
    <w:p w14:paraId="33F3879F" w14:textId="4108B3DB" w:rsidR="00B80CCC" w:rsidRPr="00B80CCC" w:rsidRDefault="00B80CCC" w:rsidP="00B80CCC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Topical creams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– such a</w:t>
      </w:r>
      <w:r>
        <w:rPr>
          <w:rFonts w:ascii="Avenir Book" w:eastAsia="Times New Roman" w:hAnsi="Avenir Book" w:cs="Times New Roman"/>
          <w:color w:val="000000"/>
          <w:lang w:val="en-AU" w:eastAsia="en-GB"/>
        </w:rPr>
        <w:t>s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 xml:space="preserve"> 5-fluorouracil (Efudix)</w:t>
      </w:r>
    </w:p>
    <w:p w14:paraId="20A6B7A1" w14:textId="77777777" w:rsidR="00B80CCC" w:rsidRPr="00B80CCC" w:rsidRDefault="00B80CCC" w:rsidP="00B80CCC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Curettage and cautery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– scraping and sealing the area</w:t>
      </w:r>
    </w:p>
    <w:p w14:paraId="36DF5F4D" w14:textId="77777777" w:rsidR="00B80CCC" w:rsidRPr="00B80CCC" w:rsidRDefault="00B80CCC" w:rsidP="00B80CCC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Photodynamic therapy (PDT)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– light-based treatment</w:t>
      </w:r>
    </w:p>
    <w:p w14:paraId="3257CF36" w14:textId="77777777" w:rsidR="00B80CCC" w:rsidRPr="00B80CCC" w:rsidRDefault="00B80CCC" w:rsidP="00B80CCC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Surgical excision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– removal under local anaesthetic (for larger or resistant lesions)</w:t>
      </w:r>
    </w:p>
    <w:p w14:paraId="6DB513F8" w14:textId="77777777" w:rsidR="00B80CCC" w:rsidRPr="00B80CCC" w:rsidRDefault="007C3172" w:rsidP="00B80CCC">
      <w:pPr>
        <w:rPr>
          <w:rFonts w:ascii="Avenir Book" w:eastAsia="Times New Roman" w:hAnsi="Avenir Book" w:cs="Times New Roman"/>
          <w:lang w:val="en-AU" w:eastAsia="en-GB"/>
        </w:rPr>
      </w:pPr>
      <w:r w:rsidRPr="007C3172">
        <w:rPr>
          <w:rFonts w:ascii="Avenir Book" w:eastAsia="Times New Roman" w:hAnsi="Avenir Book" w:cs="Times New Roman"/>
          <w:noProof/>
          <w:lang w:val="en-AU" w:eastAsia="en-GB"/>
        </w:rPr>
        <w:pict w14:anchorId="71614533">
          <v:rect id="_x0000_i1026" alt="" style="width:450.4pt;height:.05pt;mso-width-percent:0;mso-height-percent:0;mso-width-percent:0;mso-height-percent:0" o:hrpct="998" o:hralign="center" o:hrstd="t" o:hr="t" fillcolor="#a0a0a0" stroked="f"/>
        </w:pict>
      </w:r>
    </w:p>
    <w:p w14:paraId="56CC0AA0" w14:textId="77777777" w:rsidR="00B80CCC" w:rsidRPr="00B80CCC" w:rsidRDefault="00B80CCC" w:rsidP="00B80CCC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  <w:t>What is the outlook?</w:t>
      </w:r>
    </w:p>
    <w:p w14:paraId="6CC08DF0" w14:textId="77777777" w:rsidR="00B80CCC" w:rsidRPr="00B80CCC" w:rsidRDefault="00B80CCC" w:rsidP="00B80CCC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Most cases are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successfully treated</w:t>
      </w:r>
    </w:p>
    <w:p w14:paraId="32122D05" w14:textId="77777777" w:rsidR="00B80CCC" w:rsidRPr="00B80CCC" w:rsidRDefault="00B80CCC" w:rsidP="00B80CCC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Recurrence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can occur, so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regular skin checks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are important</w:t>
      </w:r>
    </w:p>
    <w:p w14:paraId="7E55E3F7" w14:textId="77777777" w:rsidR="00B80CCC" w:rsidRPr="00B80CCC" w:rsidRDefault="00B80CCC" w:rsidP="00B80CCC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If untreated, a small number can progress to </w:t>
      </w: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invasive SCC</w:t>
      </w:r>
    </w:p>
    <w:p w14:paraId="4017820D" w14:textId="77777777" w:rsidR="00B80CCC" w:rsidRPr="00B80CCC" w:rsidRDefault="007C3172" w:rsidP="00B80CCC">
      <w:pPr>
        <w:rPr>
          <w:rFonts w:ascii="Avenir Book" w:eastAsia="Times New Roman" w:hAnsi="Avenir Book" w:cs="Times New Roman"/>
          <w:lang w:val="en-AU" w:eastAsia="en-GB"/>
        </w:rPr>
      </w:pPr>
      <w:r w:rsidRPr="007C3172">
        <w:rPr>
          <w:rFonts w:ascii="Avenir Book" w:eastAsia="Times New Roman" w:hAnsi="Avenir Book" w:cs="Times New Roman"/>
          <w:noProof/>
          <w:lang w:val="en-AU" w:eastAsia="en-GB"/>
        </w:rPr>
        <w:pict w14:anchorId="3BA8B8E1">
          <v:rect id="_x0000_i1025" alt="" style="width:450.4pt;height:.05pt;mso-width-percent:0;mso-height-percent:0;mso-width-percent:0;mso-height-percent:0" o:hrpct="998" o:hralign="center" o:hrstd="t" o:hr="t" fillcolor="#a0a0a0" stroked="f"/>
        </w:pict>
      </w:r>
    </w:p>
    <w:p w14:paraId="60E5085C" w14:textId="77777777" w:rsidR="00B80CCC" w:rsidRPr="00B80CCC" w:rsidRDefault="00B80CCC" w:rsidP="00B80CCC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  <w:t>How can it be prevented?</w:t>
      </w:r>
    </w:p>
    <w:p w14:paraId="4D7E90E1" w14:textId="77777777" w:rsidR="00B80CCC" w:rsidRPr="00B80CCC" w:rsidRDefault="00B80CCC" w:rsidP="00B80CCC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Protect your skin from the sun:</w:t>
      </w:r>
    </w:p>
    <w:p w14:paraId="0B88F151" w14:textId="77777777" w:rsidR="00B80CCC" w:rsidRPr="00B80CCC" w:rsidRDefault="00B80CCC" w:rsidP="00B80CCC">
      <w:pPr>
        <w:numPr>
          <w:ilvl w:val="1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Use SPF 50+ sunscreen daily</w:t>
      </w:r>
    </w:p>
    <w:p w14:paraId="1F9E6148" w14:textId="77777777" w:rsidR="00B80CCC" w:rsidRPr="00B80CCC" w:rsidRDefault="00B80CCC" w:rsidP="00B80CCC">
      <w:pPr>
        <w:numPr>
          <w:ilvl w:val="1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Wear hats, protective clothing, and sunglasses</w:t>
      </w:r>
    </w:p>
    <w:p w14:paraId="1A06CB1E" w14:textId="77777777" w:rsidR="00B80CCC" w:rsidRPr="00B80CCC" w:rsidRDefault="00B80CCC" w:rsidP="00B80CCC">
      <w:pPr>
        <w:numPr>
          <w:ilvl w:val="1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Avoid midday sun exposure</w:t>
      </w:r>
    </w:p>
    <w:p w14:paraId="11AB0E13" w14:textId="77777777" w:rsidR="00B80CCC" w:rsidRPr="00B80CCC" w:rsidRDefault="00B80CCC" w:rsidP="00B80CCC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Check your skin regularly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for new or changing spots</w:t>
      </w:r>
    </w:p>
    <w:p w14:paraId="6A47B003" w14:textId="77777777" w:rsidR="00B80CCC" w:rsidRPr="00B80CCC" w:rsidRDefault="00B80CCC" w:rsidP="00B80CCC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B80CCC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Attend routine skin checks</w:t>
      </w:r>
      <w:r w:rsidRPr="00B80CCC">
        <w:rPr>
          <w:rFonts w:ascii="Avenir Book" w:eastAsia="Times New Roman" w:hAnsi="Avenir Book" w:cs="Times New Roman"/>
          <w:color w:val="000000"/>
          <w:lang w:val="en-AU" w:eastAsia="en-GB"/>
        </w:rPr>
        <w:t> with your doctor</w:t>
      </w:r>
    </w:p>
    <w:p w14:paraId="1B854F22" w14:textId="77777777" w:rsidR="00C779B5" w:rsidRPr="00B80CCC" w:rsidRDefault="007C3172">
      <w:pPr>
        <w:rPr>
          <w:rFonts w:ascii="Avenir Book" w:hAnsi="Avenir Book"/>
        </w:rPr>
      </w:pPr>
    </w:p>
    <w:sectPr w:rsidR="00C779B5" w:rsidRPr="00B80CCC" w:rsidSect="00AA5DF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6A5"/>
    <w:multiLevelType w:val="multilevel"/>
    <w:tmpl w:val="421A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F7477"/>
    <w:multiLevelType w:val="multilevel"/>
    <w:tmpl w:val="8EB6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42A3B"/>
    <w:multiLevelType w:val="multilevel"/>
    <w:tmpl w:val="CD7A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92AEC"/>
    <w:multiLevelType w:val="multilevel"/>
    <w:tmpl w:val="CEE6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F1150"/>
    <w:multiLevelType w:val="multilevel"/>
    <w:tmpl w:val="9FF6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CC"/>
    <w:rsid w:val="00185212"/>
    <w:rsid w:val="0061635D"/>
    <w:rsid w:val="00722F84"/>
    <w:rsid w:val="007C3172"/>
    <w:rsid w:val="00AA5DFA"/>
    <w:rsid w:val="00B80CCC"/>
    <w:rsid w:val="00B908D8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62B4E"/>
  <w14:defaultImageDpi w14:val="32767"/>
  <w15:chartTrackingRefBased/>
  <w15:docId w15:val="{4392698A-9C5B-D047-A1D1-2A4564C9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0C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0CCC"/>
    <w:rPr>
      <w:rFonts w:ascii="Times New Roman" w:eastAsia="Times New Roman" w:hAnsi="Times New Roman" w:cs="Times New Roman"/>
      <w:b/>
      <w:bCs/>
      <w:sz w:val="36"/>
      <w:szCs w:val="36"/>
      <w:lang w:val="en-AU" w:eastAsia="en-GB"/>
    </w:rPr>
  </w:style>
  <w:style w:type="character" w:styleId="Strong">
    <w:name w:val="Strong"/>
    <w:basedOn w:val="DefaultParagraphFont"/>
    <w:uiPriority w:val="22"/>
    <w:qFormat/>
    <w:rsid w:val="00B80C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0C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apple-converted-space">
    <w:name w:val="apple-converted-space"/>
    <w:basedOn w:val="DefaultParagraphFont"/>
    <w:rsid w:val="00B8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Olynetz</dc:creator>
  <cp:keywords/>
  <dc:description/>
  <cp:lastModifiedBy>Elisabeth Olynetz</cp:lastModifiedBy>
  <cp:revision>2</cp:revision>
  <dcterms:created xsi:type="dcterms:W3CDTF">2025-11-06T13:38:00Z</dcterms:created>
  <dcterms:modified xsi:type="dcterms:W3CDTF">2025-11-09T14:15:00Z</dcterms:modified>
</cp:coreProperties>
</file>