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3862" w14:textId="77777777" w:rsidR="00D91B42" w:rsidRDefault="00D91B42" w:rsidP="00D91B4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</w:pPr>
      <w:r>
        <w:rPr>
          <w:rFonts w:ascii="Avenir Book" w:eastAsia="Times New Roman" w:hAnsi="Avenir Book" w:cs="Times New Roman"/>
          <w:b/>
          <w:bCs/>
          <w:noProof/>
          <w:color w:val="000000"/>
          <w:sz w:val="36"/>
          <w:szCs w:val="36"/>
          <w:lang w:val="en-AU" w:eastAsia="en-GB"/>
        </w:rPr>
        <w:drawing>
          <wp:inline distT="0" distB="0" distL="0" distR="0" wp14:anchorId="4EB3C764" wp14:editId="7E6A4595">
            <wp:extent cx="5727700" cy="1053465"/>
            <wp:effectExtent l="0" t="0" r="0" b="0"/>
            <wp:docPr id="9" name="Picture 9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D405" w14:textId="4DFC6987" w:rsidR="00D91B42" w:rsidRPr="00D91B42" w:rsidRDefault="00D91B42" w:rsidP="00D91B4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</w:pPr>
      <w:r w:rsidRPr="00D91B42">
        <w:rPr>
          <w:rFonts w:ascii="Avenir Book" w:eastAsia="Times New Roman" w:hAnsi="Avenir Book" w:cs="Times New Roman"/>
          <w:b/>
          <w:bCs/>
          <w:color w:val="000000"/>
          <w:sz w:val="36"/>
          <w:szCs w:val="36"/>
          <w:lang w:val="en-AU" w:eastAsia="en-GB"/>
        </w:rPr>
        <w:t>What is a Basal Cell Carcinoma (BCC)?</w:t>
      </w:r>
    </w:p>
    <w:p w14:paraId="50F48B5F" w14:textId="77777777" w:rsidR="00D91B42" w:rsidRPr="00D91B42" w:rsidRDefault="00D91B42" w:rsidP="00D91B42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A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Basal Cell Carcinoma (BCC)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is the most common type of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skin cancer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. It develops from the basal cells, which are found in the deepest layer of the skin’s outer surface (the epidermis).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br/>
        <w:t>BCCs grow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slowly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and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rarely spread (metastasise)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to other parts of the body. However, if left untreated, they can cause local damage to surrounding skin, tissues, and structures.</w:t>
      </w:r>
    </w:p>
    <w:p w14:paraId="4B847075" w14:textId="4AA4E75C" w:rsidR="00D91B42" w:rsidRPr="00D91B42" w:rsidRDefault="003651CC" w:rsidP="00D91B42">
      <w:pPr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3651CC">
        <w:rPr>
          <w:rFonts w:ascii="Avenir Book" w:eastAsia="Times New Roman" w:hAnsi="Avenir Book" w:cs="Times New Roman"/>
          <w:noProof/>
          <w:color w:val="000000"/>
          <w:lang w:val="en-AU" w:eastAsia="en-GB"/>
        </w:rPr>
      </w:r>
      <w:r w:rsidR="003651CC" w:rsidRPr="003651CC">
        <w:rPr>
          <w:rFonts w:ascii="Avenir Book" w:eastAsia="Times New Roman" w:hAnsi="Avenir Book" w:cs="Times New Roman"/>
          <w:noProof/>
          <w:color w:val="000000"/>
          <w:lang w:val="en-AU" w:eastAsia="en-GB"/>
        </w:rPr>
        <w:pict w14:anchorId="2C2D528D">
          <v:rect id="_x0000_i1030" alt="" style="width:450.85pt;height:.05pt;mso-width-percent:0;mso-height-percent:0;mso-width-percent:0;mso-height-percent:0" o:hrpct="999" o:hralign="center" o:hrstd="t" o:hr="t" fillcolor="#a0a0a0" stroked="f"/>
        </w:pict>
      </w:r>
      <w:r w:rsidR="00D91B42" w:rsidRPr="00D91B42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Causes and Risk Factors</w:t>
      </w:r>
    </w:p>
    <w:p w14:paraId="32DB1E68" w14:textId="77777777" w:rsidR="00D91B42" w:rsidRPr="00D91B42" w:rsidRDefault="00D91B42" w:rsidP="00D91B42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BCCs are mainly caused by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long-term exposure to ultraviolet (UV) radiation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from the sun or tanning beds.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br/>
        <w:t>You are more likely to develop a BCC if you:</w:t>
      </w:r>
    </w:p>
    <w:p w14:paraId="1B2A56D2" w14:textId="77777777" w:rsidR="00D91B42" w:rsidRPr="00D91B42" w:rsidRDefault="00D91B42" w:rsidP="00D91B42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Have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fair skin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, light hair or eye colour</w:t>
      </w:r>
    </w:p>
    <w:p w14:paraId="4251845D" w14:textId="77777777" w:rsidR="00D91B42" w:rsidRPr="00D91B42" w:rsidRDefault="00D91B42" w:rsidP="00D91B42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Have had a lot of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sun exposure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or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sunburns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, especially in childhood</w:t>
      </w:r>
    </w:p>
    <w:p w14:paraId="4C4FC7F7" w14:textId="77777777" w:rsidR="00D91B42" w:rsidRPr="00D91B42" w:rsidRDefault="00D91B42" w:rsidP="00D91B42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Are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older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(though younger people can also be affected)</w:t>
      </w:r>
    </w:p>
    <w:p w14:paraId="2BB722F4" w14:textId="77777777" w:rsidR="00D91B42" w:rsidRPr="00D91B42" w:rsidRDefault="00D91B42" w:rsidP="00D91B42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Have a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weakened immune system</w:t>
      </w:r>
    </w:p>
    <w:p w14:paraId="2BC4A469" w14:textId="77777777" w:rsidR="00D91B42" w:rsidRPr="00D91B42" w:rsidRDefault="00D91B42" w:rsidP="00D91B42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Have a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family or personal history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of skin cancer</w:t>
      </w:r>
    </w:p>
    <w:p w14:paraId="196D973F" w14:textId="334C9382" w:rsidR="00D91B42" w:rsidRPr="00D91B42" w:rsidRDefault="003651CC" w:rsidP="00D91B42">
      <w:pPr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3651CC">
        <w:rPr>
          <w:rFonts w:ascii="Avenir Book" w:eastAsia="Times New Roman" w:hAnsi="Avenir Book" w:cs="Times New Roman"/>
          <w:noProof/>
          <w:color w:val="000000"/>
          <w:lang w:val="en-AU" w:eastAsia="en-GB"/>
        </w:rPr>
      </w:r>
      <w:r w:rsidR="003651CC" w:rsidRPr="003651CC">
        <w:rPr>
          <w:rFonts w:ascii="Avenir Book" w:eastAsia="Times New Roman" w:hAnsi="Avenir Book" w:cs="Times New Roman"/>
          <w:noProof/>
          <w:color w:val="000000"/>
          <w:lang w:val="en-AU" w:eastAsia="en-GB"/>
        </w:rPr>
        <w:pict w14:anchorId="61C4AD62">
          <v:rect id="_x0000_i1029" alt="" style="width:450.85pt;height:.05pt;mso-width-percent:0;mso-height-percent:0;mso-width-percent:0;mso-height-percent:0" o:hrpct="999" o:hralign="center" o:hrstd="t" o:hr="t" fillcolor="#a0a0a0" stroked="f"/>
        </w:pict>
      </w:r>
      <w:r w:rsidR="00D91B42" w:rsidRPr="00D91B42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What Does a BCC Look Like?</w:t>
      </w:r>
    </w:p>
    <w:p w14:paraId="1C501339" w14:textId="77777777" w:rsidR="00D91B42" w:rsidRPr="00D91B42" w:rsidRDefault="00D91B42" w:rsidP="00D91B42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BCCs can appear in different forms. Common signs include:</w:t>
      </w:r>
    </w:p>
    <w:p w14:paraId="46FE222F" w14:textId="77777777" w:rsidR="00D91B42" w:rsidRPr="00D91B42" w:rsidRDefault="00D91B42" w:rsidP="00D91B42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A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pearly or shiny bump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that may look like a pimple that won’t heal</w:t>
      </w:r>
    </w:p>
    <w:p w14:paraId="1E7252EC" w14:textId="77777777" w:rsidR="00D91B42" w:rsidRPr="00D91B42" w:rsidRDefault="00D91B42" w:rsidP="00D91B42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A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flat, scaly or pink patch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on the skin</w:t>
      </w:r>
    </w:p>
    <w:p w14:paraId="22E3E627" w14:textId="77777777" w:rsidR="00D91B42" w:rsidRPr="00D91B42" w:rsidRDefault="00D91B42" w:rsidP="00D91B42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A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sore that bleeds, crusts, or doesn’t heal</w:t>
      </w:r>
    </w:p>
    <w:p w14:paraId="1C012569" w14:textId="77777777" w:rsidR="00D91B42" w:rsidRPr="00D91B42" w:rsidRDefault="00D91B42" w:rsidP="00D91B42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A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scar-like area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that is pale or waxy</w:t>
      </w:r>
    </w:p>
    <w:p w14:paraId="7304EC4E" w14:textId="77777777" w:rsidR="00D91B42" w:rsidRPr="00D91B42" w:rsidRDefault="00D91B42" w:rsidP="00D91B42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They often occur on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sun-exposed areas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, such as the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face, ears, neck, scalp, shoulders, or back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.</w:t>
      </w:r>
    </w:p>
    <w:p w14:paraId="5661C778" w14:textId="77777777" w:rsidR="00D91B42" w:rsidRDefault="003651CC" w:rsidP="00D91B42">
      <w:pPr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3651CC">
        <w:rPr>
          <w:rFonts w:ascii="Avenir Book" w:eastAsia="Times New Roman" w:hAnsi="Avenir Book" w:cs="Times New Roman"/>
          <w:noProof/>
          <w:color w:val="000000"/>
          <w:lang w:val="en-AU" w:eastAsia="en-GB"/>
        </w:rPr>
      </w:r>
      <w:r w:rsidR="003651CC" w:rsidRPr="003651CC">
        <w:rPr>
          <w:rFonts w:ascii="Avenir Book" w:eastAsia="Times New Roman" w:hAnsi="Avenir Book" w:cs="Times New Roman"/>
          <w:noProof/>
          <w:color w:val="000000"/>
          <w:lang w:val="en-AU" w:eastAsia="en-GB"/>
        </w:rPr>
        <w:pict w14:anchorId="513C715A">
          <v:rect id="_x0000_i1028" alt="" style="width:450.85pt;height:.05pt;mso-width-percent:0;mso-height-percent:0;mso-width-percent:0;mso-height-percent:0" o:hrpct="999" o:hralign="center" o:hrstd="t" o:hr="t" fillcolor="#a0a0a0" stroked="f"/>
        </w:pict>
      </w:r>
    </w:p>
    <w:p w14:paraId="0836EA9E" w14:textId="77777777" w:rsidR="00D91B42" w:rsidRDefault="00D91B42" w:rsidP="00D91B42">
      <w:pPr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</w:p>
    <w:p w14:paraId="6F4BE507" w14:textId="77777777" w:rsidR="00D91B42" w:rsidRDefault="00D91B42" w:rsidP="00D91B42">
      <w:pPr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</w:p>
    <w:p w14:paraId="2307D3CF" w14:textId="3DD3540A" w:rsidR="00D91B42" w:rsidRPr="00D91B42" w:rsidRDefault="00D91B42" w:rsidP="00D91B42">
      <w:pPr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Diagnosis</w:t>
      </w:r>
    </w:p>
    <w:p w14:paraId="7E557613" w14:textId="77777777" w:rsidR="00D91B42" w:rsidRPr="00D91B42" w:rsidRDefault="00D91B42" w:rsidP="00D91B42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A BCC is usually diagnosed by a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skin biopsy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, where a small sample of the lesion is taken under local anaesthetic and examined under a microscope.</w:t>
      </w:r>
    </w:p>
    <w:p w14:paraId="1DD01217" w14:textId="3C35AAD4" w:rsidR="00D91B42" w:rsidRPr="00D91B42" w:rsidRDefault="003651CC" w:rsidP="00D91B42">
      <w:pPr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3651CC">
        <w:rPr>
          <w:rFonts w:ascii="Avenir Book" w:eastAsia="Times New Roman" w:hAnsi="Avenir Book" w:cs="Times New Roman"/>
          <w:noProof/>
          <w:color w:val="000000"/>
          <w:lang w:val="en-AU" w:eastAsia="en-GB"/>
        </w:rPr>
        <w:pict w14:anchorId="16D560FD"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  <w:r w:rsidR="00D91B42" w:rsidRPr="00D91B42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Treatment Options</w:t>
      </w:r>
    </w:p>
    <w:p w14:paraId="5252CE7A" w14:textId="77777777" w:rsidR="00D91B42" w:rsidRPr="00D91B42" w:rsidRDefault="00D91B42" w:rsidP="00D91B42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Treatment depends on the size, type, and location of the BCC. Options may include:</w:t>
      </w:r>
    </w:p>
    <w:p w14:paraId="4DC7FB28" w14:textId="77777777" w:rsidR="00D91B42" w:rsidRPr="00D91B42" w:rsidRDefault="00D91B42" w:rsidP="00D91B42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Surgical excision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– removing the lesion with a margin of normal skin</w:t>
      </w:r>
    </w:p>
    <w:p w14:paraId="0BFB0966" w14:textId="77777777" w:rsidR="00D91B42" w:rsidRPr="00D91B42" w:rsidRDefault="00D91B42" w:rsidP="00D91B42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Curettage and cautery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– scraping and cauterising the area</w:t>
      </w:r>
    </w:p>
    <w:p w14:paraId="38A435B1" w14:textId="77777777" w:rsidR="00D91B42" w:rsidRPr="00D91B42" w:rsidRDefault="00D91B42" w:rsidP="00D91B42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Cryotherapy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– freezing the lesion with liquid nitrogen</w:t>
      </w:r>
    </w:p>
    <w:p w14:paraId="0EACA484" w14:textId="77777777" w:rsidR="00D91B42" w:rsidRPr="00D91B42" w:rsidRDefault="00D91B42" w:rsidP="00D91B42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Topical creams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– certain BCCs can be treated with prescription creams (e.g. imiquimod or 5-fluorouracil)</w:t>
      </w:r>
    </w:p>
    <w:p w14:paraId="10300DEF" w14:textId="77777777" w:rsidR="00D91B42" w:rsidRPr="00D91B42" w:rsidRDefault="00D91B42" w:rsidP="00D91B42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Photodynamic therapy (PDT)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– a light-based treatment used for suitable cases</w:t>
      </w:r>
    </w:p>
    <w:p w14:paraId="1E934339" w14:textId="77777777" w:rsidR="00D91B42" w:rsidRPr="00D91B42" w:rsidRDefault="00D91B42" w:rsidP="00D91B42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Radiation therapy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– occasionally used when surgery is not possible</w:t>
      </w:r>
    </w:p>
    <w:p w14:paraId="12869A6E" w14:textId="77777777" w:rsidR="00D91B42" w:rsidRPr="00D91B42" w:rsidRDefault="00D91B42" w:rsidP="00D91B42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Most BCCs are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completely curable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with appropriate treatment.</w:t>
      </w:r>
    </w:p>
    <w:p w14:paraId="1DF55620" w14:textId="71E7491A" w:rsidR="00D91B42" w:rsidRPr="00D91B42" w:rsidRDefault="003651CC" w:rsidP="00D91B42">
      <w:pPr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3651CC">
        <w:rPr>
          <w:rFonts w:ascii="Avenir Book" w:eastAsia="Times New Roman" w:hAnsi="Avenir Book" w:cs="Times New Roman"/>
          <w:noProof/>
          <w:color w:val="000000"/>
          <w:lang w:val="en-AU" w:eastAsia="en-GB"/>
        </w:rPr>
        <w:pict w14:anchorId="12F694D7">
          <v:rect id="_x0000_i1026" alt="" style="width:450.85pt;height:.05pt;mso-width-percent:0;mso-height-percent:0;mso-width-percent:0;mso-height-percent:0" o:hrpct="999" o:hralign="center" o:hrstd="t" o:hr="t" fillcolor="#a0a0a0" stroked="f"/>
        </w:pict>
      </w:r>
      <w:r w:rsidR="00D91B42" w:rsidRPr="00D91B42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Follow-Up and Prevention</w:t>
      </w:r>
    </w:p>
    <w:p w14:paraId="67F5CBB6" w14:textId="77777777" w:rsidR="00D91B42" w:rsidRPr="00D91B42" w:rsidRDefault="00D91B42" w:rsidP="00D91B42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After treatment, you should:</w:t>
      </w:r>
    </w:p>
    <w:p w14:paraId="5B94E6E6" w14:textId="77777777" w:rsidR="00D91B42" w:rsidRPr="00D91B42" w:rsidRDefault="00D91B42" w:rsidP="00D91B42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Check your skin regularly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for any new or changing spots</w:t>
      </w:r>
    </w:p>
    <w:p w14:paraId="7A6AE0F7" w14:textId="77777777" w:rsidR="00D91B42" w:rsidRPr="00D91B42" w:rsidRDefault="00D91B42" w:rsidP="00D91B42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Attend follow-up appointments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as advised by your doctor</w:t>
      </w:r>
    </w:p>
    <w:p w14:paraId="714554A5" w14:textId="77777777" w:rsidR="00D91B42" w:rsidRPr="00D91B42" w:rsidRDefault="00D91B42" w:rsidP="00D91B42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Protect your skin from the sun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 by:</w:t>
      </w:r>
    </w:p>
    <w:p w14:paraId="0BCD33F5" w14:textId="77777777" w:rsidR="00D91B42" w:rsidRPr="00D91B42" w:rsidRDefault="00D91B42" w:rsidP="00D91B42">
      <w:pPr>
        <w:numPr>
          <w:ilvl w:val="1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Wearing sunscreen (SPF 50+) daily</w:t>
      </w:r>
    </w:p>
    <w:p w14:paraId="5A4EF4C6" w14:textId="77777777" w:rsidR="00D91B42" w:rsidRPr="00D91B42" w:rsidRDefault="00D91B42" w:rsidP="00D91B42">
      <w:pPr>
        <w:numPr>
          <w:ilvl w:val="1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Wearing hats, sunglasses, and protective clothing</w:t>
      </w:r>
    </w:p>
    <w:p w14:paraId="221147AB" w14:textId="77777777" w:rsidR="00D91B42" w:rsidRPr="00D91B42" w:rsidRDefault="00D91B42" w:rsidP="00D91B42">
      <w:pPr>
        <w:numPr>
          <w:ilvl w:val="1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Avoiding tanning beds and excessive sun exposure</w:t>
      </w:r>
    </w:p>
    <w:p w14:paraId="0BF728A4" w14:textId="77777777" w:rsidR="00D91B42" w:rsidRPr="00D91B42" w:rsidRDefault="00D91B42" w:rsidP="00D91B42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People who have had one BCC are at </w:t>
      </w:r>
      <w:r w:rsidRPr="00D91B42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increased risk of developing another</w:t>
      </w: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, so lifelong skin checks are important.</w:t>
      </w:r>
    </w:p>
    <w:p w14:paraId="3674F55A" w14:textId="50EC4C3A" w:rsidR="00D91B42" w:rsidRPr="00D91B42" w:rsidRDefault="003651CC" w:rsidP="00D91B42">
      <w:pPr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3651CC">
        <w:rPr>
          <w:rFonts w:ascii="Avenir Book" w:eastAsia="Times New Roman" w:hAnsi="Avenir Book" w:cs="Times New Roman"/>
          <w:noProof/>
          <w:color w:val="000000"/>
          <w:lang w:val="en-AU" w:eastAsia="en-GB"/>
        </w:rPr>
        <w:pict w14:anchorId="18B8C829">
          <v:rect id="_x0000_i1025" alt="" style="width:450.85pt;height:.05pt;mso-width-percent:0;mso-height-percent:0;mso-width-percent:0;mso-height-percent:0" o:hrpct="999" o:hralign="center" o:hrstd="t" o:hr="t" fillcolor="#a0a0a0" stroked="f"/>
        </w:pict>
      </w:r>
      <w:r w:rsidR="00D91B42" w:rsidRPr="00D91B42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When to Seek Medical Advice</w:t>
      </w:r>
    </w:p>
    <w:p w14:paraId="3FF557C2" w14:textId="77777777" w:rsidR="00D91B42" w:rsidRPr="00D91B42" w:rsidRDefault="00D91B42" w:rsidP="00D91B42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See your doctor if you notice:</w:t>
      </w:r>
    </w:p>
    <w:p w14:paraId="4234940E" w14:textId="77777777" w:rsidR="00D91B42" w:rsidRPr="00D91B42" w:rsidRDefault="00D91B42" w:rsidP="00D91B42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A new spot that looks different from others</w:t>
      </w:r>
    </w:p>
    <w:p w14:paraId="7620AA1C" w14:textId="77777777" w:rsidR="00D91B42" w:rsidRPr="00D91B42" w:rsidRDefault="00D91B42" w:rsidP="00D91B42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A sore that doesn’t heal after a few weeks</w:t>
      </w:r>
    </w:p>
    <w:p w14:paraId="626AE23E" w14:textId="1FF34DE0" w:rsidR="00C779B5" w:rsidRPr="00D91B42" w:rsidRDefault="00D91B42" w:rsidP="00D91B42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D91B42">
        <w:rPr>
          <w:rFonts w:ascii="Avenir Book" w:eastAsia="Times New Roman" w:hAnsi="Avenir Book" w:cs="Times New Roman"/>
          <w:color w:val="000000"/>
          <w:lang w:val="en-AU" w:eastAsia="en-GB"/>
        </w:rPr>
        <w:t>A mole or lesion that changes in size, colour, or shape</w:t>
      </w:r>
    </w:p>
    <w:sectPr w:rsidR="00C779B5" w:rsidRPr="00D91B42" w:rsidSect="00AA5DF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287"/>
    <w:multiLevelType w:val="multilevel"/>
    <w:tmpl w:val="8396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5B1C3F"/>
    <w:multiLevelType w:val="multilevel"/>
    <w:tmpl w:val="AC32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9179A"/>
    <w:multiLevelType w:val="multilevel"/>
    <w:tmpl w:val="659C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60366"/>
    <w:multiLevelType w:val="multilevel"/>
    <w:tmpl w:val="2FAE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07C28"/>
    <w:multiLevelType w:val="multilevel"/>
    <w:tmpl w:val="B3DC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42"/>
    <w:rsid w:val="00185212"/>
    <w:rsid w:val="003651CC"/>
    <w:rsid w:val="00722F84"/>
    <w:rsid w:val="00AA5DFA"/>
    <w:rsid w:val="00D91B42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F07F"/>
  <w14:defaultImageDpi w14:val="32767"/>
  <w15:chartTrackingRefBased/>
  <w15:docId w15:val="{EE7F8DEE-2342-9845-9F6D-ABA577DB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1B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 w:eastAsia="en-GB"/>
    </w:rPr>
  </w:style>
  <w:style w:type="paragraph" w:styleId="Heading3">
    <w:name w:val="heading 3"/>
    <w:basedOn w:val="Normal"/>
    <w:link w:val="Heading3Char"/>
    <w:uiPriority w:val="9"/>
    <w:qFormat/>
    <w:rsid w:val="00D91B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1B42"/>
    <w:rPr>
      <w:rFonts w:ascii="Times New Roman" w:eastAsia="Times New Roman" w:hAnsi="Times New Roman" w:cs="Times New Roman"/>
      <w:b/>
      <w:bCs/>
      <w:sz w:val="36"/>
      <w:szCs w:val="36"/>
      <w:lang w:val="en-AU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91B42"/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  <w:style w:type="character" w:styleId="Strong">
    <w:name w:val="Strong"/>
    <w:basedOn w:val="DefaultParagraphFont"/>
    <w:uiPriority w:val="22"/>
    <w:qFormat/>
    <w:rsid w:val="00D91B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1B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character" w:customStyle="1" w:styleId="apple-converted-space">
    <w:name w:val="apple-converted-space"/>
    <w:basedOn w:val="DefaultParagraphFont"/>
    <w:rsid w:val="00D9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1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Olynetz</dc:creator>
  <cp:keywords/>
  <dc:description/>
  <cp:lastModifiedBy>Elisabeth Olynetz</cp:lastModifiedBy>
  <cp:revision>1</cp:revision>
  <dcterms:created xsi:type="dcterms:W3CDTF">2025-11-09T14:23:00Z</dcterms:created>
  <dcterms:modified xsi:type="dcterms:W3CDTF">2025-11-09T14:25:00Z</dcterms:modified>
</cp:coreProperties>
</file>